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sz w:val="28"/>
          <w:szCs w:val="28"/>
        </w:rPr>
      </w:pPr>
      <w:r>
        <w:rPr>
          <w:rFonts w:hint="eastAsia" w:ascii="仿宋" w:hAnsi="仿宋" w:eastAsia="仿宋"/>
          <w:sz w:val="28"/>
          <w:szCs w:val="28"/>
        </w:rPr>
        <w:t>附件：</w:t>
      </w:r>
    </w:p>
    <w:p>
      <w:pPr>
        <w:widowControl/>
        <w:jc w:val="center"/>
        <w:rPr>
          <w:rFonts w:ascii="黑体" w:hAnsi="黑体" w:eastAsia="黑体"/>
          <w:sz w:val="28"/>
          <w:szCs w:val="28"/>
        </w:rPr>
      </w:pPr>
      <w:r>
        <w:rPr>
          <w:rFonts w:hint="eastAsia" w:ascii="黑体" w:hAnsi="黑体" w:eastAsia="黑体"/>
          <w:sz w:val="28"/>
          <w:szCs w:val="28"/>
        </w:rPr>
        <w:t>第六届八次常务理事会参会回执表</w:t>
      </w:r>
    </w:p>
    <w:p>
      <w:pPr>
        <w:widowControl/>
        <w:jc w:val="left"/>
        <w:rPr>
          <w:rFonts w:ascii="黑体" w:hAnsi="黑体" w:eastAsia="黑体"/>
          <w:sz w:val="24"/>
          <w:szCs w:val="24"/>
        </w:rPr>
      </w:pPr>
      <w:r>
        <w:rPr>
          <w:rFonts w:hint="eastAsia" w:ascii="黑体" w:hAnsi="黑体" w:eastAsia="黑体"/>
          <w:sz w:val="24"/>
          <w:szCs w:val="24"/>
        </w:rPr>
        <w:t>单位名称：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851"/>
        <w:gridCol w:w="1842"/>
        <w:gridCol w:w="1843"/>
        <w:gridCol w:w="1418"/>
        <w:gridCol w:w="850"/>
        <w:gridCol w:w="1276"/>
        <w:gridCol w:w="850"/>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vAlign w:val="center"/>
          </w:tcPr>
          <w:p>
            <w:pPr>
              <w:widowControl/>
              <w:jc w:val="center"/>
              <w:rPr>
                <w:rFonts w:ascii="黑体" w:hAnsi="黑体" w:eastAsia="黑体"/>
                <w:sz w:val="24"/>
                <w:szCs w:val="24"/>
              </w:rPr>
            </w:pPr>
            <w:r>
              <w:rPr>
                <w:rFonts w:hint="eastAsia" w:ascii="黑体" w:hAnsi="黑体" w:eastAsia="黑体"/>
                <w:sz w:val="24"/>
                <w:szCs w:val="24"/>
              </w:rPr>
              <w:t>姓名</w:t>
            </w:r>
          </w:p>
        </w:tc>
        <w:tc>
          <w:tcPr>
            <w:tcW w:w="851" w:type="dxa"/>
            <w:vMerge w:val="restart"/>
            <w:vAlign w:val="center"/>
          </w:tcPr>
          <w:p>
            <w:pPr>
              <w:widowControl/>
              <w:jc w:val="center"/>
              <w:rPr>
                <w:rFonts w:ascii="黑体" w:hAnsi="黑体" w:eastAsia="黑体"/>
                <w:sz w:val="24"/>
                <w:szCs w:val="24"/>
              </w:rPr>
            </w:pPr>
            <w:r>
              <w:rPr>
                <w:rFonts w:hint="eastAsia" w:ascii="黑体" w:hAnsi="黑体" w:eastAsia="黑体"/>
                <w:sz w:val="24"/>
                <w:szCs w:val="24"/>
              </w:rPr>
              <w:t>性别</w:t>
            </w:r>
          </w:p>
        </w:tc>
        <w:tc>
          <w:tcPr>
            <w:tcW w:w="1842" w:type="dxa"/>
            <w:vMerge w:val="restart"/>
            <w:vAlign w:val="center"/>
          </w:tcPr>
          <w:p>
            <w:pPr>
              <w:widowControl/>
              <w:jc w:val="center"/>
              <w:rPr>
                <w:rFonts w:ascii="黑体" w:hAnsi="黑体" w:eastAsia="黑体"/>
                <w:sz w:val="24"/>
                <w:szCs w:val="24"/>
              </w:rPr>
            </w:pPr>
            <w:r>
              <w:rPr>
                <w:rFonts w:hint="eastAsia" w:ascii="黑体" w:hAnsi="黑体" w:eastAsia="黑体"/>
                <w:sz w:val="24"/>
                <w:szCs w:val="24"/>
              </w:rPr>
              <w:t>职务</w:t>
            </w:r>
          </w:p>
        </w:tc>
        <w:tc>
          <w:tcPr>
            <w:tcW w:w="1843" w:type="dxa"/>
            <w:vMerge w:val="restart"/>
            <w:vAlign w:val="center"/>
          </w:tcPr>
          <w:p>
            <w:pPr>
              <w:widowControl/>
              <w:jc w:val="center"/>
              <w:rPr>
                <w:rFonts w:ascii="黑体" w:hAnsi="黑体" w:eastAsia="黑体"/>
                <w:sz w:val="24"/>
                <w:szCs w:val="24"/>
              </w:rPr>
            </w:pPr>
            <w:r>
              <w:rPr>
                <w:rFonts w:hint="eastAsia" w:ascii="黑体" w:hAnsi="黑体" w:eastAsia="黑体"/>
                <w:sz w:val="24"/>
                <w:szCs w:val="24"/>
              </w:rPr>
              <w:t>手机号码</w:t>
            </w:r>
          </w:p>
        </w:tc>
        <w:tc>
          <w:tcPr>
            <w:tcW w:w="4394" w:type="dxa"/>
            <w:gridSpan w:val="4"/>
            <w:vAlign w:val="center"/>
          </w:tcPr>
          <w:p>
            <w:pPr>
              <w:widowControl/>
              <w:jc w:val="center"/>
              <w:rPr>
                <w:rFonts w:ascii="黑体" w:hAnsi="黑体" w:eastAsia="黑体"/>
                <w:sz w:val="24"/>
                <w:szCs w:val="24"/>
              </w:rPr>
            </w:pPr>
            <w:r>
              <w:rPr>
                <w:rFonts w:hint="eastAsia" w:ascii="黑体" w:hAnsi="黑体" w:eastAsia="黑体"/>
                <w:sz w:val="24"/>
                <w:szCs w:val="24"/>
              </w:rPr>
              <w:t xml:space="preserve">住 </w:t>
            </w:r>
            <w:r>
              <w:rPr>
                <w:rFonts w:ascii="黑体" w:hAnsi="黑体" w:eastAsia="黑体"/>
                <w:sz w:val="24"/>
                <w:szCs w:val="24"/>
              </w:rPr>
              <w:t xml:space="preserve">  </w:t>
            </w:r>
            <w:r>
              <w:rPr>
                <w:rFonts w:hint="eastAsia" w:ascii="黑体" w:hAnsi="黑体" w:eastAsia="黑体"/>
                <w:sz w:val="24"/>
                <w:szCs w:val="24"/>
              </w:rPr>
              <w:t>宿</w:t>
            </w:r>
          </w:p>
        </w:tc>
        <w:tc>
          <w:tcPr>
            <w:tcW w:w="3119" w:type="dxa"/>
            <w:vMerge w:val="restart"/>
            <w:vAlign w:val="center"/>
          </w:tcPr>
          <w:p>
            <w:pPr>
              <w:widowControl/>
              <w:jc w:val="center"/>
              <w:rPr>
                <w:rFonts w:ascii="黑体" w:hAnsi="黑体" w:eastAsia="黑体"/>
                <w:sz w:val="24"/>
                <w:szCs w:val="24"/>
              </w:rPr>
            </w:pPr>
            <w:r>
              <w:rPr>
                <w:rFonts w:hint="eastAsia" w:ascii="黑体" w:hAnsi="黑体" w:eastAsia="黑体"/>
                <w:sz w:val="24"/>
                <w:szCs w:val="24"/>
              </w:rPr>
              <w:t>参加22日下午技能竞赛</w:t>
            </w:r>
          </w:p>
          <w:p>
            <w:pPr>
              <w:widowControl/>
              <w:jc w:val="center"/>
              <w:rPr>
                <w:rFonts w:ascii="黑体" w:hAnsi="黑体" w:eastAsia="黑体"/>
                <w:sz w:val="24"/>
                <w:szCs w:val="24"/>
              </w:rPr>
            </w:pPr>
            <w:r>
              <w:rPr>
                <w:rFonts w:hint="eastAsia" w:ascii="黑体" w:hAnsi="黑体" w:eastAsia="黑体"/>
                <w:sz w:val="24"/>
                <w:szCs w:val="24"/>
              </w:rPr>
              <w:t>开幕式确认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vAlign w:val="center"/>
          </w:tcPr>
          <w:p>
            <w:pPr>
              <w:widowControl/>
              <w:jc w:val="center"/>
              <w:rPr>
                <w:rFonts w:ascii="黑体" w:hAnsi="黑体" w:eastAsia="黑体"/>
                <w:sz w:val="24"/>
                <w:szCs w:val="24"/>
              </w:rPr>
            </w:pPr>
          </w:p>
        </w:tc>
        <w:tc>
          <w:tcPr>
            <w:tcW w:w="851" w:type="dxa"/>
            <w:vMerge w:val="continue"/>
            <w:vAlign w:val="center"/>
          </w:tcPr>
          <w:p>
            <w:pPr>
              <w:widowControl/>
              <w:jc w:val="center"/>
              <w:rPr>
                <w:rFonts w:ascii="黑体" w:hAnsi="黑体" w:eastAsia="黑体"/>
                <w:sz w:val="24"/>
                <w:szCs w:val="24"/>
              </w:rPr>
            </w:pPr>
          </w:p>
        </w:tc>
        <w:tc>
          <w:tcPr>
            <w:tcW w:w="1842" w:type="dxa"/>
            <w:vMerge w:val="continue"/>
            <w:vAlign w:val="center"/>
          </w:tcPr>
          <w:p>
            <w:pPr>
              <w:widowControl/>
              <w:jc w:val="center"/>
              <w:rPr>
                <w:rFonts w:ascii="黑体" w:hAnsi="黑体" w:eastAsia="黑体"/>
                <w:sz w:val="24"/>
                <w:szCs w:val="24"/>
              </w:rPr>
            </w:pPr>
          </w:p>
        </w:tc>
        <w:tc>
          <w:tcPr>
            <w:tcW w:w="1843" w:type="dxa"/>
            <w:vMerge w:val="continue"/>
            <w:vAlign w:val="center"/>
          </w:tcPr>
          <w:p>
            <w:pPr>
              <w:widowControl/>
              <w:jc w:val="center"/>
              <w:rPr>
                <w:rFonts w:ascii="黑体" w:hAnsi="黑体" w:eastAsia="黑体"/>
                <w:sz w:val="24"/>
                <w:szCs w:val="24"/>
              </w:rPr>
            </w:pPr>
          </w:p>
        </w:tc>
        <w:tc>
          <w:tcPr>
            <w:tcW w:w="2268" w:type="dxa"/>
            <w:gridSpan w:val="2"/>
            <w:vAlign w:val="center"/>
          </w:tcPr>
          <w:p>
            <w:pPr>
              <w:widowControl/>
              <w:jc w:val="center"/>
              <w:rPr>
                <w:rFonts w:ascii="黑体" w:hAnsi="黑体" w:eastAsia="黑体"/>
                <w:sz w:val="24"/>
                <w:szCs w:val="24"/>
              </w:rPr>
            </w:pPr>
            <w:r>
              <w:rPr>
                <w:rFonts w:hint="eastAsia" w:ascii="黑体" w:hAnsi="黑体" w:eastAsia="黑体"/>
                <w:sz w:val="24"/>
                <w:szCs w:val="24"/>
              </w:rPr>
              <w:t>21日</w:t>
            </w:r>
          </w:p>
        </w:tc>
        <w:tc>
          <w:tcPr>
            <w:tcW w:w="2126" w:type="dxa"/>
            <w:gridSpan w:val="2"/>
            <w:vAlign w:val="center"/>
          </w:tcPr>
          <w:p>
            <w:pPr>
              <w:widowControl/>
              <w:jc w:val="center"/>
              <w:rPr>
                <w:rFonts w:ascii="黑体" w:hAnsi="黑体" w:eastAsia="黑体"/>
                <w:sz w:val="24"/>
                <w:szCs w:val="24"/>
              </w:rPr>
            </w:pPr>
            <w:r>
              <w:rPr>
                <w:rFonts w:hint="eastAsia" w:ascii="黑体" w:hAnsi="黑体" w:eastAsia="黑体"/>
                <w:sz w:val="24"/>
                <w:szCs w:val="24"/>
              </w:rPr>
              <w:t>22日</w:t>
            </w:r>
          </w:p>
        </w:tc>
        <w:tc>
          <w:tcPr>
            <w:tcW w:w="3119" w:type="dxa"/>
            <w:vMerge w:val="continue"/>
            <w:vAlign w:val="center"/>
          </w:tcPr>
          <w:p>
            <w:pPr>
              <w:widowControl/>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vAlign w:val="center"/>
          </w:tcPr>
          <w:p>
            <w:pPr>
              <w:widowControl/>
              <w:jc w:val="center"/>
              <w:rPr>
                <w:rFonts w:ascii="黑体" w:hAnsi="黑体" w:eastAsia="黑体"/>
                <w:sz w:val="24"/>
                <w:szCs w:val="24"/>
              </w:rPr>
            </w:pPr>
          </w:p>
        </w:tc>
        <w:tc>
          <w:tcPr>
            <w:tcW w:w="851" w:type="dxa"/>
            <w:vMerge w:val="continue"/>
            <w:vAlign w:val="center"/>
          </w:tcPr>
          <w:p>
            <w:pPr>
              <w:widowControl/>
              <w:jc w:val="center"/>
              <w:rPr>
                <w:rFonts w:ascii="黑体" w:hAnsi="黑体" w:eastAsia="黑体"/>
                <w:sz w:val="24"/>
                <w:szCs w:val="24"/>
              </w:rPr>
            </w:pPr>
          </w:p>
        </w:tc>
        <w:tc>
          <w:tcPr>
            <w:tcW w:w="1842" w:type="dxa"/>
            <w:vMerge w:val="continue"/>
            <w:vAlign w:val="center"/>
          </w:tcPr>
          <w:p>
            <w:pPr>
              <w:widowControl/>
              <w:jc w:val="center"/>
              <w:rPr>
                <w:rFonts w:ascii="黑体" w:hAnsi="黑体" w:eastAsia="黑体"/>
                <w:sz w:val="24"/>
                <w:szCs w:val="24"/>
              </w:rPr>
            </w:pPr>
          </w:p>
        </w:tc>
        <w:tc>
          <w:tcPr>
            <w:tcW w:w="1843" w:type="dxa"/>
            <w:vMerge w:val="continue"/>
            <w:vAlign w:val="center"/>
          </w:tcPr>
          <w:p>
            <w:pPr>
              <w:widowControl/>
              <w:jc w:val="center"/>
              <w:rPr>
                <w:rFonts w:ascii="黑体" w:hAnsi="黑体" w:eastAsia="黑体"/>
                <w:sz w:val="24"/>
                <w:szCs w:val="24"/>
              </w:rPr>
            </w:pPr>
          </w:p>
        </w:tc>
        <w:tc>
          <w:tcPr>
            <w:tcW w:w="1418" w:type="dxa"/>
            <w:vAlign w:val="center"/>
          </w:tcPr>
          <w:p>
            <w:pPr>
              <w:widowControl/>
              <w:jc w:val="center"/>
              <w:rPr>
                <w:rFonts w:ascii="黑体" w:hAnsi="黑体" w:eastAsia="黑体"/>
                <w:sz w:val="24"/>
                <w:szCs w:val="24"/>
              </w:rPr>
            </w:pPr>
            <w:r>
              <w:rPr>
                <w:rFonts w:hint="eastAsia" w:ascii="黑体" w:hAnsi="黑体" w:eastAsia="黑体"/>
                <w:sz w:val="24"/>
                <w:szCs w:val="24"/>
              </w:rPr>
              <w:t>是</w:t>
            </w:r>
          </w:p>
        </w:tc>
        <w:tc>
          <w:tcPr>
            <w:tcW w:w="850" w:type="dxa"/>
            <w:vAlign w:val="center"/>
          </w:tcPr>
          <w:p>
            <w:pPr>
              <w:widowControl/>
              <w:jc w:val="center"/>
              <w:rPr>
                <w:rFonts w:ascii="黑体" w:hAnsi="黑体" w:eastAsia="黑体"/>
                <w:sz w:val="24"/>
                <w:szCs w:val="24"/>
              </w:rPr>
            </w:pPr>
            <w:r>
              <w:rPr>
                <w:rFonts w:hint="eastAsia" w:ascii="黑体" w:hAnsi="黑体" w:eastAsia="黑体"/>
                <w:sz w:val="24"/>
                <w:szCs w:val="24"/>
              </w:rPr>
              <w:t>否</w:t>
            </w:r>
          </w:p>
        </w:tc>
        <w:tc>
          <w:tcPr>
            <w:tcW w:w="1276" w:type="dxa"/>
          </w:tcPr>
          <w:p>
            <w:pPr>
              <w:widowControl/>
              <w:jc w:val="center"/>
              <w:rPr>
                <w:rFonts w:ascii="黑体" w:hAnsi="黑体" w:eastAsia="黑体"/>
                <w:sz w:val="24"/>
                <w:szCs w:val="24"/>
              </w:rPr>
            </w:pPr>
            <w:r>
              <w:rPr>
                <w:rFonts w:hint="eastAsia" w:ascii="黑体" w:hAnsi="黑体" w:eastAsia="黑体"/>
                <w:sz w:val="24"/>
                <w:szCs w:val="24"/>
              </w:rPr>
              <w:t>是</w:t>
            </w:r>
          </w:p>
        </w:tc>
        <w:tc>
          <w:tcPr>
            <w:tcW w:w="850" w:type="dxa"/>
          </w:tcPr>
          <w:p>
            <w:pPr>
              <w:widowControl/>
              <w:jc w:val="center"/>
              <w:rPr>
                <w:rFonts w:ascii="黑体" w:hAnsi="黑体" w:eastAsia="黑体"/>
                <w:sz w:val="24"/>
                <w:szCs w:val="24"/>
              </w:rPr>
            </w:pPr>
            <w:r>
              <w:rPr>
                <w:rFonts w:ascii="黑体" w:hAnsi="黑体" w:eastAsia="黑体"/>
                <w:sz w:val="24"/>
                <w:szCs w:val="24"/>
              </w:rPr>
              <w:t>否</w:t>
            </w:r>
          </w:p>
        </w:tc>
        <w:tc>
          <w:tcPr>
            <w:tcW w:w="3119" w:type="dxa"/>
            <w:vAlign w:val="center"/>
          </w:tcPr>
          <w:p>
            <w:pPr>
              <w:widowControl/>
              <w:jc w:val="center"/>
              <w:rPr>
                <w:rFonts w:ascii="黑体" w:hAnsi="黑体" w:eastAsia="黑体"/>
                <w:sz w:val="24"/>
                <w:szCs w:val="24"/>
              </w:rPr>
            </w:pPr>
            <w:r>
              <w:rPr>
                <w:rFonts w:hint="eastAsia" w:ascii="黑体" w:hAnsi="黑体" w:eastAsia="黑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jc w:val="center"/>
              <w:rPr>
                <w:rFonts w:ascii="黑体" w:hAnsi="黑体" w:eastAsia="黑体"/>
                <w:sz w:val="28"/>
                <w:szCs w:val="28"/>
              </w:rPr>
            </w:pPr>
          </w:p>
        </w:tc>
        <w:tc>
          <w:tcPr>
            <w:tcW w:w="851" w:type="dxa"/>
            <w:vAlign w:val="center"/>
          </w:tcPr>
          <w:p>
            <w:pPr>
              <w:widowControl/>
              <w:jc w:val="center"/>
              <w:rPr>
                <w:rFonts w:ascii="黑体" w:hAnsi="黑体" w:eastAsia="黑体"/>
                <w:sz w:val="28"/>
                <w:szCs w:val="28"/>
              </w:rPr>
            </w:pPr>
          </w:p>
        </w:tc>
        <w:tc>
          <w:tcPr>
            <w:tcW w:w="1842" w:type="dxa"/>
            <w:vAlign w:val="center"/>
          </w:tcPr>
          <w:p>
            <w:pPr>
              <w:widowControl/>
              <w:jc w:val="center"/>
              <w:rPr>
                <w:rFonts w:ascii="黑体" w:hAnsi="黑体" w:eastAsia="黑体"/>
                <w:sz w:val="28"/>
                <w:szCs w:val="28"/>
              </w:rPr>
            </w:pPr>
          </w:p>
        </w:tc>
        <w:tc>
          <w:tcPr>
            <w:tcW w:w="1843" w:type="dxa"/>
            <w:vAlign w:val="center"/>
          </w:tcPr>
          <w:p>
            <w:pPr>
              <w:widowControl/>
              <w:jc w:val="center"/>
              <w:rPr>
                <w:rFonts w:ascii="黑体" w:hAnsi="黑体" w:eastAsia="黑体"/>
                <w:sz w:val="28"/>
                <w:szCs w:val="28"/>
              </w:rPr>
            </w:pPr>
          </w:p>
        </w:tc>
        <w:tc>
          <w:tcPr>
            <w:tcW w:w="1418" w:type="dxa"/>
            <w:vMerge w:val="restart"/>
            <w:vAlign w:val="center"/>
          </w:tcPr>
          <w:p>
            <w:pPr>
              <w:widowControl/>
              <w:jc w:val="left"/>
              <w:rPr>
                <w:rFonts w:ascii="黑体" w:hAnsi="黑体" w:eastAsia="黑体"/>
                <w:szCs w:val="21"/>
              </w:rPr>
            </w:pPr>
            <w:r>
              <w:rPr>
                <w:rFonts w:hint="eastAsia" w:ascii="黑体" w:hAnsi="黑体" w:eastAsia="黑体"/>
                <w:szCs w:val="21"/>
              </w:rPr>
              <w:t>标间：</w:t>
            </w:r>
          </w:p>
          <w:p>
            <w:pPr>
              <w:widowControl/>
              <w:jc w:val="center"/>
              <w:rPr>
                <w:rFonts w:ascii="黑体" w:hAnsi="黑体" w:eastAsia="黑体"/>
                <w:szCs w:val="21"/>
              </w:rPr>
            </w:pPr>
          </w:p>
          <w:p>
            <w:pPr>
              <w:widowControl/>
              <w:jc w:val="left"/>
              <w:rPr>
                <w:rFonts w:ascii="黑体" w:hAnsi="黑体" w:eastAsia="黑体"/>
                <w:szCs w:val="21"/>
              </w:rPr>
            </w:pPr>
            <w:r>
              <w:rPr>
                <w:rFonts w:hint="eastAsia" w:ascii="黑体" w:hAnsi="黑体" w:eastAsia="黑体"/>
                <w:szCs w:val="21"/>
              </w:rPr>
              <w:t>单间：</w:t>
            </w:r>
          </w:p>
        </w:tc>
        <w:tc>
          <w:tcPr>
            <w:tcW w:w="850" w:type="dxa"/>
            <w:vMerge w:val="restart"/>
            <w:vAlign w:val="center"/>
          </w:tcPr>
          <w:p>
            <w:pPr>
              <w:widowControl/>
              <w:jc w:val="center"/>
              <w:rPr>
                <w:rFonts w:ascii="黑体" w:hAnsi="黑体" w:eastAsia="黑体"/>
                <w:sz w:val="28"/>
                <w:szCs w:val="28"/>
              </w:rPr>
            </w:pPr>
          </w:p>
        </w:tc>
        <w:tc>
          <w:tcPr>
            <w:tcW w:w="1276" w:type="dxa"/>
            <w:vMerge w:val="restart"/>
            <w:vAlign w:val="center"/>
          </w:tcPr>
          <w:p>
            <w:pPr>
              <w:widowControl/>
              <w:jc w:val="left"/>
              <w:rPr>
                <w:rFonts w:ascii="黑体" w:hAnsi="黑体" w:eastAsia="黑体"/>
                <w:szCs w:val="21"/>
              </w:rPr>
            </w:pPr>
            <w:r>
              <w:rPr>
                <w:rFonts w:hint="eastAsia" w:ascii="黑体" w:hAnsi="黑体" w:eastAsia="黑体"/>
                <w:szCs w:val="21"/>
              </w:rPr>
              <w:t>标间：</w:t>
            </w:r>
          </w:p>
          <w:p>
            <w:pPr>
              <w:widowControl/>
              <w:jc w:val="center"/>
              <w:rPr>
                <w:rFonts w:ascii="黑体" w:hAnsi="黑体" w:eastAsia="黑体"/>
                <w:szCs w:val="21"/>
              </w:rPr>
            </w:pPr>
          </w:p>
          <w:p>
            <w:pPr>
              <w:widowControl/>
              <w:jc w:val="left"/>
              <w:rPr>
                <w:rFonts w:ascii="黑体" w:hAnsi="黑体" w:eastAsia="黑体"/>
                <w:szCs w:val="21"/>
              </w:rPr>
            </w:pPr>
            <w:r>
              <w:rPr>
                <w:rFonts w:hint="eastAsia" w:ascii="黑体" w:hAnsi="黑体" w:eastAsia="黑体"/>
                <w:szCs w:val="21"/>
              </w:rPr>
              <w:t>单间：</w:t>
            </w:r>
          </w:p>
        </w:tc>
        <w:tc>
          <w:tcPr>
            <w:tcW w:w="850" w:type="dxa"/>
            <w:vMerge w:val="restart"/>
            <w:vAlign w:val="center"/>
          </w:tcPr>
          <w:p>
            <w:pPr>
              <w:widowControl/>
              <w:jc w:val="center"/>
              <w:rPr>
                <w:rFonts w:ascii="黑体" w:hAnsi="黑体" w:eastAsia="黑体"/>
                <w:sz w:val="28"/>
                <w:szCs w:val="28"/>
              </w:rPr>
            </w:pPr>
          </w:p>
        </w:tc>
        <w:tc>
          <w:tcPr>
            <w:tcW w:w="3119" w:type="dxa"/>
            <w:vAlign w:val="center"/>
          </w:tcPr>
          <w:p>
            <w:pPr>
              <w:widowControl/>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jc w:val="center"/>
              <w:rPr>
                <w:rFonts w:ascii="黑体" w:hAnsi="黑体" w:eastAsia="黑体"/>
                <w:sz w:val="28"/>
                <w:szCs w:val="28"/>
              </w:rPr>
            </w:pPr>
          </w:p>
        </w:tc>
        <w:tc>
          <w:tcPr>
            <w:tcW w:w="851" w:type="dxa"/>
            <w:vAlign w:val="center"/>
          </w:tcPr>
          <w:p>
            <w:pPr>
              <w:widowControl/>
              <w:jc w:val="center"/>
              <w:rPr>
                <w:rFonts w:ascii="黑体" w:hAnsi="黑体" w:eastAsia="黑体"/>
                <w:sz w:val="28"/>
                <w:szCs w:val="28"/>
              </w:rPr>
            </w:pPr>
          </w:p>
        </w:tc>
        <w:tc>
          <w:tcPr>
            <w:tcW w:w="1842" w:type="dxa"/>
            <w:vAlign w:val="center"/>
          </w:tcPr>
          <w:p>
            <w:pPr>
              <w:widowControl/>
              <w:jc w:val="center"/>
              <w:rPr>
                <w:rFonts w:ascii="黑体" w:hAnsi="黑体" w:eastAsia="黑体"/>
                <w:sz w:val="28"/>
                <w:szCs w:val="28"/>
              </w:rPr>
            </w:pPr>
          </w:p>
        </w:tc>
        <w:tc>
          <w:tcPr>
            <w:tcW w:w="1843" w:type="dxa"/>
            <w:vAlign w:val="center"/>
          </w:tcPr>
          <w:p>
            <w:pPr>
              <w:widowControl/>
              <w:jc w:val="center"/>
              <w:rPr>
                <w:rFonts w:ascii="黑体" w:hAnsi="黑体" w:eastAsia="黑体"/>
                <w:sz w:val="28"/>
                <w:szCs w:val="28"/>
              </w:rPr>
            </w:pPr>
          </w:p>
        </w:tc>
        <w:tc>
          <w:tcPr>
            <w:tcW w:w="1418" w:type="dxa"/>
            <w:vMerge w:val="continue"/>
            <w:vAlign w:val="center"/>
          </w:tcPr>
          <w:p>
            <w:pPr>
              <w:widowControl/>
              <w:jc w:val="center"/>
              <w:rPr>
                <w:rFonts w:ascii="黑体" w:hAnsi="黑体" w:eastAsia="黑体"/>
                <w:sz w:val="28"/>
                <w:szCs w:val="28"/>
              </w:rPr>
            </w:pPr>
          </w:p>
        </w:tc>
        <w:tc>
          <w:tcPr>
            <w:tcW w:w="850" w:type="dxa"/>
            <w:vMerge w:val="continue"/>
            <w:vAlign w:val="center"/>
          </w:tcPr>
          <w:p>
            <w:pPr>
              <w:widowControl/>
              <w:jc w:val="center"/>
              <w:rPr>
                <w:rFonts w:ascii="黑体" w:hAnsi="黑体" w:eastAsia="黑体"/>
                <w:sz w:val="28"/>
                <w:szCs w:val="28"/>
              </w:rPr>
            </w:pPr>
          </w:p>
        </w:tc>
        <w:tc>
          <w:tcPr>
            <w:tcW w:w="1276" w:type="dxa"/>
            <w:vMerge w:val="continue"/>
            <w:vAlign w:val="center"/>
          </w:tcPr>
          <w:p>
            <w:pPr>
              <w:widowControl/>
              <w:jc w:val="center"/>
              <w:rPr>
                <w:rFonts w:ascii="黑体" w:hAnsi="黑体" w:eastAsia="黑体"/>
                <w:sz w:val="28"/>
                <w:szCs w:val="28"/>
              </w:rPr>
            </w:pPr>
          </w:p>
        </w:tc>
        <w:tc>
          <w:tcPr>
            <w:tcW w:w="850" w:type="dxa"/>
            <w:vMerge w:val="continue"/>
            <w:vAlign w:val="center"/>
          </w:tcPr>
          <w:p>
            <w:pPr>
              <w:widowControl/>
              <w:jc w:val="center"/>
              <w:rPr>
                <w:rFonts w:ascii="黑体" w:hAnsi="黑体" w:eastAsia="黑体"/>
                <w:sz w:val="28"/>
                <w:szCs w:val="28"/>
              </w:rPr>
            </w:pPr>
          </w:p>
        </w:tc>
        <w:tc>
          <w:tcPr>
            <w:tcW w:w="3119" w:type="dxa"/>
            <w:vAlign w:val="center"/>
          </w:tcPr>
          <w:p>
            <w:pPr>
              <w:widowControl/>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jc w:val="center"/>
              <w:rPr>
                <w:rFonts w:ascii="黑体" w:hAnsi="黑体" w:eastAsia="黑体"/>
                <w:sz w:val="28"/>
                <w:szCs w:val="28"/>
              </w:rPr>
            </w:pPr>
          </w:p>
        </w:tc>
        <w:tc>
          <w:tcPr>
            <w:tcW w:w="851" w:type="dxa"/>
            <w:vAlign w:val="center"/>
          </w:tcPr>
          <w:p>
            <w:pPr>
              <w:widowControl/>
              <w:jc w:val="center"/>
              <w:rPr>
                <w:rFonts w:ascii="黑体" w:hAnsi="黑体" w:eastAsia="黑体"/>
                <w:sz w:val="28"/>
                <w:szCs w:val="28"/>
              </w:rPr>
            </w:pPr>
          </w:p>
        </w:tc>
        <w:tc>
          <w:tcPr>
            <w:tcW w:w="1842" w:type="dxa"/>
            <w:vAlign w:val="center"/>
          </w:tcPr>
          <w:p>
            <w:pPr>
              <w:widowControl/>
              <w:jc w:val="center"/>
              <w:rPr>
                <w:rFonts w:ascii="黑体" w:hAnsi="黑体" w:eastAsia="黑体"/>
                <w:sz w:val="28"/>
                <w:szCs w:val="28"/>
              </w:rPr>
            </w:pPr>
          </w:p>
        </w:tc>
        <w:tc>
          <w:tcPr>
            <w:tcW w:w="1843" w:type="dxa"/>
            <w:vAlign w:val="center"/>
          </w:tcPr>
          <w:p>
            <w:pPr>
              <w:widowControl/>
              <w:jc w:val="center"/>
              <w:rPr>
                <w:rFonts w:ascii="黑体" w:hAnsi="黑体" w:eastAsia="黑体"/>
                <w:sz w:val="28"/>
                <w:szCs w:val="28"/>
              </w:rPr>
            </w:pPr>
          </w:p>
        </w:tc>
        <w:tc>
          <w:tcPr>
            <w:tcW w:w="1418" w:type="dxa"/>
            <w:vMerge w:val="continue"/>
            <w:vAlign w:val="center"/>
          </w:tcPr>
          <w:p>
            <w:pPr>
              <w:widowControl/>
              <w:jc w:val="center"/>
              <w:rPr>
                <w:rFonts w:ascii="黑体" w:hAnsi="黑体" w:eastAsia="黑体"/>
                <w:sz w:val="28"/>
                <w:szCs w:val="28"/>
              </w:rPr>
            </w:pPr>
          </w:p>
        </w:tc>
        <w:tc>
          <w:tcPr>
            <w:tcW w:w="850" w:type="dxa"/>
            <w:vMerge w:val="continue"/>
            <w:vAlign w:val="center"/>
          </w:tcPr>
          <w:p>
            <w:pPr>
              <w:widowControl/>
              <w:jc w:val="center"/>
              <w:rPr>
                <w:rFonts w:ascii="黑体" w:hAnsi="黑体" w:eastAsia="黑体"/>
                <w:sz w:val="28"/>
                <w:szCs w:val="28"/>
              </w:rPr>
            </w:pPr>
          </w:p>
        </w:tc>
        <w:tc>
          <w:tcPr>
            <w:tcW w:w="1276" w:type="dxa"/>
            <w:vMerge w:val="continue"/>
            <w:vAlign w:val="center"/>
          </w:tcPr>
          <w:p>
            <w:pPr>
              <w:widowControl/>
              <w:jc w:val="center"/>
              <w:rPr>
                <w:rFonts w:ascii="黑体" w:hAnsi="黑体" w:eastAsia="黑体"/>
                <w:sz w:val="28"/>
                <w:szCs w:val="28"/>
              </w:rPr>
            </w:pPr>
          </w:p>
        </w:tc>
        <w:tc>
          <w:tcPr>
            <w:tcW w:w="850" w:type="dxa"/>
            <w:vMerge w:val="continue"/>
            <w:vAlign w:val="center"/>
          </w:tcPr>
          <w:p>
            <w:pPr>
              <w:widowControl/>
              <w:jc w:val="center"/>
              <w:rPr>
                <w:rFonts w:ascii="黑体" w:hAnsi="黑体" w:eastAsia="黑体"/>
                <w:sz w:val="28"/>
                <w:szCs w:val="28"/>
              </w:rPr>
            </w:pPr>
          </w:p>
        </w:tc>
        <w:tc>
          <w:tcPr>
            <w:tcW w:w="3119" w:type="dxa"/>
            <w:vAlign w:val="center"/>
          </w:tcPr>
          <w:p>
            <w:pPr>
              <w:widowControl/>
              <w:jc w:val="center"/>
              <w:rPr>
                <w:rFonts w:ascii="黑体" w:hAnsi="黑体" w:eastAsia="黑体"/>
                <w:sz w:val="28"/>
                <w:szCs w:val="28"/>
              </w:rPr>
            </w:pPr>
          </w:p>
        </w:tc>
      </w:tr>
    </w:tbl>
    <w:p>
      <w:pPr>
        <w:widowControl/>
        <w:jc w:val="left"/>
        <w:rPr>
          <w:rFonts w:ascii="黑体" w:hAnsi="黑体" w:eastAsia="黑体"/>
          <w:szCs w:val="21"/>
        </w:rPr>
      </w:pPr>
      <w:r>
        <w:rPr>
          <w:rFonts w:hint="eastAsia" w:ascii="黑体" w:hAnsi="黑体" w:eastAsia="黑体"/>
          <w:szCs w:val="21"/>
        </w:rPr>
        <w:t>说明：</w:t>
      </w:r>
    </w:p>
    <w:p>
      <w:pPr>
        <w:widowControl/>
        <w:jc w:val="left"/>
        <w:rPr>
          <w:rFonts w:ascii="仿宋" w:hAnsi="仿宋" w:eastAsia="仿宋"/>
          <w:szCs w:val="21"/>
        </w:rPr>
      </w:pPr>
      <w:r>
        <w:rPr>
          <w:rFonts w:hint="eastAsia" w:ascii="仿宋" w:hAnsi="仿宋" w:eastAsia="仿宋"/>
          <w:szCs w:val="21"/>
        </w:rPr>
        <w:t>1、常务理事会与全省工程测量职业技能竞赛同时在湖北省国土资源职业学院举行，住宿均安排在汉南区碧桂园酒店，单间</w:t>
      </w:r>
      <w:r>
        <w:rPr>
          <w:rFonts w:hint="eastAsia" w:ascii="仿宋" w:hAnsi="仿宋" w:eastAsia="仿宋"/>
          <w:szCs w:val="21"/>
          <w:lang w:eastAsia="zh-CN"/>
        </w:rPr>
        <w:t>：</w:t>
      </w:r>
      <w:r>
        <w:rPr>
          <w:rFonts w:hint="eastAsia" w:ascii="仿宋" w:hAnsi="仿宋" w:eastAsia="仿宋"/>
          <w:szCs w:val="21"/>
        </w:rPr>
        <w:t>3</w:t>
      </w:r>
      <w:r>
        <w:rPr>
          <w:rFonts w:ascii="仿宋" w:hAnsi="仿宋" w:eastAsia="仿宋"/>
          <w:szCs w:val="21"/>
        </w:rPr>
        <w:t>50</w:t>
      </w:r>
      <w:r>
        <w:rPr>
          <w:rFonts w:hint="eastAsia" w:ascii="仿宋" w:hAnsi="仿宋" w:eastAsia="仿宋"/>
          <w:szCs w:val="21"/>
        </w:rPr>
        <w:t>元/天</w:t>
      </w:r>
      <w:r>
        <w:rPr>
          <w:rFonts w:hint="eastAsia" w:ascii="仿宋" w:hAnsi="仿宋" w:eastAsia="仿宋"/>
          <w:szCs w:val="21"/>
          <w:lang w:eastAsia="zh-CN"/>
        </w:rPr>
        <w:t>，</w:t>
      </w:r>
      <w:r>
        <w:rPr>
          <w:rFonts w:hint="eastAsia" w:ascii="仿宋" w:hAnsi="仿宋" w:eastAsia="仿宋"/>
          <w:szCs w:val="21"/>
        </w:rPr>
        <w:t>标间</w:t>
      </w:r>
      <w:r>
        <w:rPr>
          <w:rFonts w:hint="eastAsia" w:ascii="仿宋" w:hAnsi="仿宋" w:eastAsia="仿宋"/>
          <w:szCs w:val="21"/>
          <w:lang w:eastAsia="zh-CN"/>
        </w:rPr>
        <w:t>：</w:t>
      </w:r>
      <w:r>
        <w:rPr>
          <w:rFonts w:ascii="仿宋" w:hAnsi="仿宋" w:eastAsia="仿宋"/>
          <w:szCs w:val="21"/>
        </w:rPr>
        <w:t>600</w:t>
      </w:r>
      <w:r>
        <w:rPr>
          <w:rFonts w:hint="eastAsia" w:ascii="仿宋" w:hAnsi="仿宋" w:eastAsia="仿宋"/>
          <w:szCs w:val="21"/>
        </w:rPr>
        <w:t>元/天（</w:t>
      </w:r>
      <w:r>
        <w:rPr>
          <w:rFonts w:hint="eastAsia" w:ascii="仿宋" w:hAnsi="仿宋" w:eastAsia="仿宋"/>
          <w:szCs w:val="21"/>
          <w:lang w:val="en-US" w:eastAsia="zh-CN"/>
        </w:rPr>
        <w:t>2</w:t>
      </w:r>
      <w:r>
        <w:rPr>
          <w:rFonts w:hint="eastAsia" w:ascii="仿宋" w:hAnsi="仿宋" w:eastAsia="仿宋"/>
          <w:szCs w:val="21"/>
        </w:rPr>
        <w:t>人）；</w:t>
      </w:r>
    </w:p>
    <w:p>
      <w:pPr>
        <w:widowControl/>
        <w:rPr>
          <w:rFonts w:ascii="仿宋" w:hAnsi="仿宋" w:eastAsia="仿宋"/>
          <w:szCs w:val="21"/>
        </w:rPr>
      </w:pPr>
      <w:r>
        <w:rPr>
          <w:rFonts w:ascii="仿宋" w:hAnsi="仿宋" w:eastAsia="仿宋"/>
          <w:szCs w:val="21"/>
        </w:rPr>
        <w:t>2</w:t>
      </w:r>
      <w:r>
        <w:rPr>
          <w:rFonts w:hint="eastAsia" w:ascii="仿宋" w:hAnsi="仿宋" w:eastAsia="仿宋"/>
          <w:szCs w:val="21"/>
        </w:rPr>
        <w:t>、请填写参会人员（包括驾驶员）姓名及住宿需求，请将参会回执w</w:t>
      </w:r>
      <w:r>
        <w:rPr>
          <w:rFonts w:ascii="仿宋" w:hAnsi="仿宋" w:eastAsia="仿宋"/>
          <w:szCs w:val="21"/>
        </w:rPr>
        <w:t>ord</w:t>
      </w:r>
      <w:r>
        <w:rPr>
          <w:rFonts w:hint="eastAsia" w:ascii="仿宋" w:hAnsi="仿宋" w:eastAsia="仿宋"/>
          <w:szCs w:val="21"/>
        </w:rPr>
        <w:t>文件于3月1</w:t>
      </w:r>
      <w:r>
        <w:rPr>
          <w:rFonts w:ascii="仿宋" w:hAnsi="仿宋" w:eastAsia="仿宋"/>
          <w:szCs w:val="21"/>
        </w:rPr>
        <w:t>6</w:t>
      </w:r>
      <w:r>
        <w:rPr>
          <w:rFonts w:hint="eastAsia" w:ascii="仿宋" w:hAnsi="仿宋" w:eastAsia="仿宋"/>
          <w:szCs w:val="21"/>
        </w:rPr>
        <w:t>日前发到协会邮箱：</w:t>
      </w:r>
      <w:r>
        <w:fldChar w:fldCharType="begin"/>
      </w:r>
      <w:r>
        <w:instrText xml:space="preserve"> HYPERLINK "mailto:hasm1994@126.com" </w:instrText>
      </w:r>
      <w:r>
        <w:fldChar w:fldCharType="separate"/>
      </w:r>
      <w:r>
        <w:rPr>
          <w:rFonts w:hint="eastAsia"/>
          <w:szCs w:val="21"/>
        </w:rPr>
        <w:t>h</w:t>
      </w:r>
      <w:r>
        <w:rPr>
          <w:szCs w:val="21"/>
        </w:rPr>
        <w:t>asm1994</w:t>
      </w:r>
      <w:r>
        <w:rPr>
          <w:rFonts w:hint="eastAsia"/>
          <w:szCs w:val="21"/>
        </w:rPr>
        <w:t>@126.com</w:t>
      </w:r>
      <w:r>
        <w:rPr>
          <w:rFonts w:hint="eastAsia"/>
          <w:szCs w:val="21"/>
        </w:rPr>
        <w:fldChar w:fldCharType="end"/>
      </w:r>
      <w:r>
        <w:rPr>
          <w:rFonts w:hint="eastAsia" w:ascii="仿宋" w:hAnsi="仿宋" w:eastAsia="仿宋"/>
          <w:szCs w:val="21"/>
        </w:rPr>
        <w:t>；</w:t>
      </w:r>
    </w:p>
    <w:p>
      <w:pPr>
        <w:widowControl/>
        <w:rPr>
          <w:rFonts w:ascii="仿宋" w:hAnsi="仿宋" w:eastAsia="仿宋"/>
          <w:szCs w:val="21"/>
        </w:rPr>
      </w:pPr>
      <w:r>
        <w:rPr>
          <w:rFonts w:ascii="仿宋" w:hAnsi="仿宋" w:eastAsia="仿宋"/>
          <w:szCs w:val="21"/>
        </w:rPr>
        <w:t>3</w:t>
      </w:r>
      <w:r>
        <w:rPr>
          <w:rFonts w:hint="eastAsia" w:ascii="仿宋" w:hAnsi="仿宋" w:eastAsia="仿宋"/>
          <w:szCs w:val="21"/>
        </w:rPr>
        <w:t>、会务联系人：高文青</w:t>
      </w:r>
      <w:r>
        <w:rPr>
          <w:rFonts w:ascii="仿宋" w:hAnsi="仿宋" w:eastAsia="仿宋"/>
          <w:szCs w:val="21"/>
        </w:rPr>
        <w:t xml:space="preserve">  </w:t>
      </w:r>
      <w:r>
        <w:rPr>
          <w:rFonts w:hint="eastAsia" w:ascii="仿宋" w:hAnsi="仿宋" w:eastAsia="仿宋"/>
          <w:szCs w:val="21"/>
        </w:rPr>
        <w:t>027</w:t>
      </w:r>
      <w:r>
        <w:rPr>
          <w:rFonts w:ascii="仿宋" w:hAnsi="仿宋" w:eastAsia="仿宋"/>
          <w:szCs w:val="21"/>
        </w:rPr>
        <w:t>-</w:t>
      </w:r>
      <w:r>
        <w:rPr>
          <w:rFonts w:hint="eastAsia" w:ascii="仿宋" w:hAnsi="仿宋" w:eastAsia="仿宋"/>
          <w:szCs w:val="21"/>
        </w:rPr>
        <w:t>82829574</w:t>
      </w:r>
      <w:r>
        <w:rPr>
          <w:rFonts w:ascii="仿宋" w:hAnsi="仿宋" w:eastAsia="仿宋"/>
          <w:szCs w:val="21"/>
        </w:rPr>
        <w:t xml:space="preserve"> 18872487041</w:t>
      </w:r>
      <w:r>
        <w:rPr>
          <w:rFonts w:hint="eastAsia" w:ascii="仿宋" w:hAnsi="仿宋" w:eastAsia="仿宋"/>
          <w:szCs w:val="21"/>
        </w:rPr>
        <w:t>。</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kMjMzMjgyMjE2ODQ0NDJiYzgyZTE5NjNiNzRhNDgifQ=="/>
  </w:docVars>
  <w:rsids>
    <w:rsidRoot w:val="00E42F59"/>
    <w:rsid w:val="00014C49"/>
    <w:rsid w:val="00034AD4"/>
    <w:rsid w:val="00077965"/>
    <w:rsid w:val="000B4180"/>
    <w:rsid w:val="001079F7"/>
    <w:rsid w:val="00142F1F"/>
    <w:rsid w:val="00183D91"/>
    <w:rsid w:val="00192518"/>
    <w:rsid w:val="001A5DC3"/>
    <w:rsid w:val="001C0C40"/>
    <w:rsid w:val="001F52BA"/>
    <w:rsid w:val="002163DA"/>
    <w:rsid w:val="002273A8"/>
    <w:rsid w:val="002363ED"/>
    <w:rsid w:val="003005AE"/>
    <w:rsid w:val="003463A7"/>
    <w:rsid w:val="003E41EA"/>
    <w:rsid w:val="00420DB0"/>
    <w:rsid w:val="004B6837"/>
    <w:rsid w:val="00511A08"/>
    <w:rsid w:val="005C2C79"/>
    <w:rsid w:val="005E2A0E"/>
    <w:rsid w:val="005E3D4A"/>
    <w:rsid w:val="00641F88"/>
    <w:rsid w:val="00693139"/>
    <w:rsid w:val="006F6B2E"/>
    <w:rsid w:val="007070FC"/>
    <w:rsid w:val="007549B4"/>
    <w:rsid w:val="00781DBF"/>
    <w:rsid w:val="007B7071"/>
    <w:rsid w:val="007E4678"/>
    <w:rsid w:val="00840DC7"/>
    <w:rsid w:val="00850FA0"/>
    <w:rsid w:val="00853886"/>
    <w:rsid w:val="00874406"/>
    <w:rsid w:val="008C50AA"/>
    <w:rsid w:val="00905CE0"/>
    <w:rsid w:val="00953437"/>
    <w:rsid w:val="009B0A8D"/>
    <w:rsid w:val="009D1352"/>
    <w:rsid w:val="00A03A5A"/>
    <w:rsid w:val="00A40E7F"/>
    <w:rsid w:val="00A77B9D"/>
    <w:rsid w:val="00A923BE"/>
    <w:rsid w:val="00AC14A2"/>
    <w:rsid w:val="00AD72B2"/>
    <w:rsid w:val="00B203B9"/>
    <w:rsid w:val="00B96809"/>
    <w:rsid w:val="00BB3B02"/>
    <w:rsid w:val="00C6115E"/>
    <w:rsid w:val="00C73117"/>
    <w:rsid w:val="00D04287"/>
    <w:rsid w:val="00D90430"/>
    <w:rsid w:val="00D9716A"/>
    <w:rsid w:val="00E42F59"/>
    <w:rsid w:val="00E52F47"/>
    <w:rsid w:val="00E7023E"/>
    <w:rsid w:val="00EB7539"/>
    <w:rsid w:val="00F64B9D"/>
    <w:rsid w:val="00F66BDB"/>
    <w:rsid w:val="00F71DBB"/>
    <w:rsid w:val="00FE4280"/>
    <w:rsid w:val="07E14E4B"/>
    <w:rsid w:val="18780876"/>
    <w:rsid w:val="2E8A4EB4"/>
    <w:rsid w:val="5D105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未处理的提及1"/>
    <w:basedOn w:val="6"/>
    <w:semiHidden/>
    <w:unhideWhenUsed/>
    <w:qFormat/>
    <w:uiPriority w:val="99"/>
    <w:rPr>
      <w:color w:val="605E5C"/>
      <w:shd w:val="clear" w:color="auto" w:fill="E1DFDD"/>
    </w:r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F2F3A-24FE-4CA6-8CFD-879EF17710F5}">
  <ds:schemaRefs/>
</ds:datastoreItem>
</file>

<file path=docProps/app.xml><?xml version="1.0" encoding="utf-8"?>
<Properties xmlns="http://schemas.openxmlformats.org/officeDocument/2006/extended-properties" xmlns:vt="http://schemas.openxmlformats.org/officeDocument/2006/docPropsVTypes">
  <Template>Normal</Template>
  <Pages>1</Pages>
  <Words>206</Words>
  <Characters>253</Characters>
  <Lines>2</Lines>
  <Paragraphs>1</Paragraphs>
  <TotalTime>0</TotalTime>
  <ScaleCrop>false</ScaleCrop>
  <LinksUpToDate>false</LinksUpToDate>
  <CharactersWithSpaces>259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2023-03-13T01:19:00Z</dcterms:created>
  <dc:creator>630319027@qq.com</dc:creator>
  <cp:lastModifiedBy>老罗伯~~</cp:lastModifiedBy>
  <dcterms:modified xsi:type="dcterms:W3CDTF">2023-03-13T03:27:34Z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3E15B39580C74C2CBB2AEFB39D6AB3BD</vt:lpwstr>
  </property>
</Properties>
</file>